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E1" w:rsidRDefault="00A51D0B">
      <w:pPr>
        <w:pStyle w:val="Title"/>
      </w:pPr>
      <w:r>
        <w:t>Ceramics</w:t>
      </w:r>
      <w:r w:rsidR="00354EAC">
        <w:t xml:space="preserve"> Grading Criteria</w:t>
      </w:r>
    </w:p>
    <w:p w:rsidR="003A10E1" w:rsidRDefault="003A10E1">
      <w:pPr>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r>
        <w:rPr>
          <w:rFonts w:ascii="Verdana" w:hAnsi="Verdana"/>
          <w:sz w:val="28"/>
          <w:szCs w:val="28"/>
        </w:rPr>
        <w:t xml:space="preserve">Process </w:t>
      </w:r>
      <w:r>
        <w:rPr>
          <w:rFonts w:ascii="Verdana" w:hAnsi="Verdana"/>
          <w:sz w:val="28"/>
          <w:szCs w:val="28"/>
        </w:rPr>
        <w:tab/>
      </w:r>
      <w:r>
        <w:rPr>
          <w:rFonts w:ascii="Verdana" w:hAnsi="Verdana"/>
          <w:sz w:val="28"/>
          <w:szCs w:val="28"/>
        </w:rPr>
        <w:tab/>
      </w:r>
      <w:r>
        <w:rPr>
          <w:rFonts w:ascii="Verdana" w:hAnsi="Verdana"/>
          <w:sz w:val="22"/>
          <w:szCs w:val="22"/>
        </w:rPr>
        <w:t xml:space="preserve">50 points possible for major projects. </w:t>
      </w:r>
    </w:p>
    <w:p w:rsidR="002E19C9" w:rsidRDefault="002E19C9" w:rsidP="002E19C9">
      <w:pPr>
        <w:ind w:left="720"/>
        <w:jc w:val="both"/>
        <w:rPr>
          <w:rFonts w:ascii="Verdana" w:eastAsia="Verdana" w:hAnsi="Verdana" w:cs="Verdana"/>
          <w:sz w:val="22"/>
          <w:szCs w:val="22"/>
        </w:rPr>
      </w:pPr>
      <w:r>
        <w:rPr>
          <w:rFonts w:ascii="Verdana" w:hAnsi="Verdana"/>
          <w:sz w:val="22"/>
          <w:szCs w:val="22"/>
        </w:rPr>
        <w:t>The learning and progression that happens as ideas develop into more sophisticated, complex ideas.</w:t>
      </w:r>
    </w:p>
    <w:p w:rsidR="002E19C9" w:rsidRDefault="002E19C9" w:rsidP="002E19C9">
      <w:pPr>
        <w:numPr>
          <w:ilvl w:val="0"/>
          <w:numId w:val="4"/>
        </w:numPr>
        <w:jc w:val="both"/>
        <w:rPr>
          <w:rFonts w:ascii="Verdana" w:eastAsia="Verdana" w:hAnsi="Verdana" w:cs="Verdana"/>
          <w:sz w:val="22"/>
          <w:szCs w:val="22"/>
        </w:rPr>
      </w:pPr>
      <w:r>
        <w:rPr>
          <w:rFonts w:ascii="Verdana" w:hAnsi="Verdana"/>
          <w:sz w:val="22"/>
          <w:szCs w:val="22"/>
        </w:rPr>
        <w:t>Draw, sketch, plan, obtain images of various ideas (at least 10 minimum) 15 pts</w:t>
      </w:r>
    </w:p>
    <w:p w:rsidR="002E19C9" w:rsidRDefault="002E19C9" w:rsidP="002E19C9">
      <w:pPr>
        <w:numPr>
          <w:ilvl w:val="0"/>
          <w:numId w:val="4"/>
        </w:numPr>
        <w:jc w:val="both"/>
        <w:rPr>
          <w:rFonts w:ascii="Verdana" w:eastAsia="Verdana" w:hAnsi="Verdana" w:cs="Verdana"/>
          <w:sz w:val="22"/>
          <w:szCs w:val="22"/>
        </w:rPr>
      </w:pPr>
      <w:r>
        <w:rPr>
          <w:rFonts w:ascii="Verdana" w:hAnsi="Verdana"/>
          <w:sz w:val="22"/>
          <w:szCs w:val="22"/>
        </w:rPr>
        <w:t>Edit and Refine those ideas critically (verbal or written) 15 pts</w:t>
      </w:r>
    </w:p>
    <w:p w:rsidR="002E19C9" w:rsidRDefault="002E19C9" w:rsidP="002E19C9">
      <w:pPr>
        <w:numPr>
          <w:ilvl w:val="0"/>
          <w:numId w:val="4"/>
        </w:numPr>
        <w:jc w:val="both"/>
        <w:rPr>
          <w:rFonts w:ascii="Verdana" w:eastAsia="Verdana" w:hAnsi="Verdana" w:cs="Verdana"/>
          <w:sz w:val="22"/>
          <w:szCs w:val="22"/>
        </w:rPr>
      </w:pPr>
      <w:proofErr w:type="gramStart"/>
      <w:r>
        <w:rPr>
          <w:rFonts w:ascii="Verdana" w:hAnsi="Verdana"/>
          <w:sz w:val="22"/>
          <w:szCs w:val="22"/>
        </w:rPr>
        <w:t>Draw,</w:t>
      </w:r>
      <w:proofErr w:type="gramEnd"/>
      <w:r>
        <w:rPr>
          <w:rFonts w:ascii="Verdana" w:hAnsi="Verdana"/>
          <w:sz w:val="22"/>
          <w:szCs w:val="22"/>
        </w:rPr>
        <w:t xml:space="preserve"> sketch your own intended artwork. This is what you want to make. It may be loosely related to previous ideas, though it must be your own development, progression, invention. It must be visually drawn, sketched, or pieced together to receive credit.</w:t>
      </w:r>
      <w:r w:rsidR="00A51D0B">
        <w:rPr>
          <w:rFonts w:ascii="Verdana" w:hAnsi="Verdana"/>
          <w:sz w:val="22"/>
          <w:szCs w:val="22"/>
        </w:rPr>
        <w:t xml:space="preserve"> 20 points</w:t>
      </w:r>
      <w:bookmarkStart w:id="0" w:name="_GoBack"/>
      <w:bookmarkEnd w:id="0"/>
    </w:p>
    <w:p w:rsidR="002E19C9" w:rsidRDefault="002E19C9" w:rsidP="002E19C9">
      <w:pPr>
        <w:ind w:left="720"/>
        <w:jc w:val="both"/>
        <w:rPr>
          <w:rFonts w:ascii="Verdana" w:eastAsia="Verdana" w:hAnsi="Verdana" w:cs="Verdana"/>
          <w:sz w:val="22"/>
          <w:szCs w:val="22"/>
        </w:rPr>
      </w:pPr>
    </w:p>
    <w:p w:rsidR="002E19C9" w:rsidRDefault="002E19C9" w:rsidP="002E19C9">
      <w:pPr>
        <w:ind w:left="720"/>
        <w:jc w:val="both"/>
        <w:rPr>
          <w:rFonts w:ascii="Verdana" w:eastAsia="Verdana" w:hAnsi="Verdana" w:cs="Verdana"/>
          <w:sz w:val="22"/>
          <w:szCs w:val="22"/>
        </w:rPr>
      </w:pPr>
    </w:p>
    <w:p w:rsidR="002E19C9" w:rsidRDefault="002E19C9" w:rsidP="002E19C9">
      <w:pPr>
        <w:jc w:val="both"/>
        <w:rPr>
          <w:rFonts w:ascii="Verdana" w:hAnsi="Verdana"/>
          <w:sz w:val="28"/>
          <w:szCs w:val="28"/>
        </w:rPr>
      </w:pPr>
      <w:r>
        <w:rPr>
          <w:rFonts w:ascii="Verdana" w:hAnsi="Verdana"/>
          <w:sz w:val="28"/>
          <w:szCs w:val="28"/>
        </w:rPr>
        <w:t>Product/ Artwork</w:t>
      </w:r>
    </w:p>
    <w:p w:rsidR="002E19C9" w:rsidRDefault="002E19C9" w:rsidP="002E19C9">
      <w:pPr>
        <w:ind w:left="720"/>
        <w:jc w:val="both"/>
        <w:rPr>
          <w:rFonts w:ascii="Verdana" w:eastAsia="Verdana" w:hAnsi="Verdana" w:cs="Verdana"/>
          <w:sz w:val="22"/>
          <w:szCs w:val="22"/>
        </w:rPr>
      </w:pPr>
      <w:r>
        <w:rPr>
          <w:rFonts w:ascii="Verdana" w:hAnsi="Verdana"/>
          <w:sz w:val="22"/>
          <w:szCs w:val="22"/>
        </w:rPr>
        <w:t>Minor Clay/Creative Projects</w:t>
      </w:r>
      <w:r>
        <w:rPr>
          <w:rFonts w:ascii="Verdana" w:hAnsi="Verdana"/>
          <w:sz w:val="22"/>
          <w:szCs w:val="22"/>
        </w:rPr>
        <w:tab/>
      </w:r>
      <w:r>
        <w:rPr>
          <w:rFonts w:ascii="Verdana" w:hAnsi="Verdana"/>
          <w:sz w:val="22"/>
          <w:szCs w:val="22"/>
        </w:rPr>
        <w:tab/>
        <w:t>25-50 points each approx.</w:t>
      </w:r>
    </w:p>
    <w:p w:rsidR="002E19C9" w:rsidRDefault="002E19C9" w:rsidP="002E19C9">
      <w:pPr>
        <w:ind w:left="720"/>
        <w:jc w:val="both"/>
        <w:rPr>
          <w:rFonts w:ascii="Verdana" w:eastAsia="Verdana" w:hAnsi="Verdana" w:cs="Verdana"/>
          <w:sz w:val="22"/>
          <w:szCs w:val="22"/>
        </w:rPr>
      </w:pPr>
      <w:r>
        <w:rPr>
          <w:rFonts w:ascii="Verdana" w:hAnsi="Verdana"/>
          <w:sz w:val="22"/>
          <w:szCs w:val="22"/>
        </w:rPr>
        <w:t>Major Clay Projects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100 points each</w:t>
      </w:r>
    </w:p>
    <w:p w:rsidR="002E19C9" w:rsidRPr="002E19C9" w:rsidRDefault="002E19C9" w:rsidP="002E19C9">
      <w:pPr>
        <w:ind w:left="720"/>
        <w:jc w:val="both"/>
        <w:rPr>
          <w:rFonts w:ascii="Verdana" w:hAnsi="Verdana"/>
          <w:sz w:val="22"/>
          <w:szCs w:val="22"/>
        </w:rPr>
      </w:pPr>
      <w:r>
        <w:rPr>
          <w:rFonts w:ascii="Verdana" w:hAnsi="Verdana"/>
          <w:sz w:val="22"/>
          <w:szCs w:val="22"/>
        </w:rPr>
        <w:t>See other side for grading categories and explanation</w:t>
      </w:r>
    </w:p>
    <w:p w:rsidR="002E19C9" w:rsidRDefault="002E19C9" w:rsidP="002E19C9">
      <w:pPr>
        <w:ind w:left="720"/>
        <w:jc w:val="both"/>
        <w:rPr>
          <w:rFonts w:ascii="Verdana" w:hAnsi="Verdana"/>
          <w:sz w:val="28"/>
          <w:szCs w:val="28"/>
        </w:rPr>
      </w:pPr>
    </w:p>
    <w:p w:rsidR="002E19C9" w:rsidRDefault="002E19C9" w:rsidP="002E19C9">
      <w:pPr>
        <w:jc w:val="both"/>
        <w:rPr>
          <w:rFonts w:ascii="Verdana" w:eastAsia="Verdana" w:hAnsi="Verdana" w:cs="Verdana"/>
          <w:sz w:val="22"/>
          <w:szCs w:val="22"/>
        </w:rPr>
      </w:pPr>
      <w:r>
        <w:rPr>
          <w:rFonts w:ascii="Verdana" w:hAnsi="Verdana"/>
          <w:sz w:val="28"/>
          <w:szCs w:val="28"/>
        </w:rPr>
        <w:t>Artist/Historical Studies</w:t>
      </w:r>
      <w:r>
        <w:rPr>
          <w:rFonts w:ascii="Verdana" w:hAnsi="Verdana"/>
          <w:sz w:val="28"/>
          <w:szCs w:val="28"/>
        </w:rPr>
        <w:tab/>
      </w:r>
      <w:r>
        <w:rPr>
          <w:rFonts w:ascii="Verdana" w:eastAsia="Verdana" w:hAnsi="Verdana" w:cs="Verdana"/>
          <w:sz w:val="22"/>
          <w:szCs w:val="22"/>
        </w:rPr>
        <w:tab/>
        <w:t>10 points possible for each (approx. weekly)</w:t>
      </w:r>
    </w:p>
    <w:p w:rsidR="002E19C9" w:rsidRDefault="002E19C9" w:rsidP="002E19C9">
      <w:pPr>
        <w:ind w:left="720"/>
        <w:jc w:val="both"/>
        <w:rPr>
          <w:rFonts w:ascii="Verdana" w:eastAsia="Verdana" w:hAnsi="Verdana" w:cs="Verdana"/>
          <w:sz w:val="22"/>
          <w:szCs w:val="22"/>
        </w:rPr>
      </w:pPr>
      <w:proofErr w:type="gramStart"/>
      <w:r>
        <w:rPr>
          <w:rFonts w:ascii="Verdana" w:hAnsi="Verdana"/>
          <w:sz w:val="22"/>
          <w:szCs w:val="22"/>
        </w:rPr>
        <w:t>Quick and intriguing studies looking at various contemporary artists, historical artworks and time periods, styles, and methods of making art.</w:t>
      </w:r>
      <w:proofErr w:type="gramEnd"/>
      <w:r>
        <w:rPr>
          <w:rFonts w:ascii="Verdana" w:hAnsi="Verdana"/>
          <w:sz w:val="22"/>
          <w:szCs w:val="22"/>
        </w:rPr>
        <w:t xml:space="preserve"> Hopefully you will soak these in like a sponge. These studies will introduce you to the comprehension, reflection, and transfer standards, as well as art vocabulary per media.</w:t>
      </w:r>
    </w:p>
    <w:p w:rsidR="002E19C9" w:rsidRDefault="002E19C9" w:rsidP="002E19C9">
      <w:pPr>
        <w:ind w:left="720"/>
        <w:jc w:val="both"/>
        <w:rPr>
          <w:rFonts w:ascii="Verdana" w:eastAsia="Verdana" w:hAnsi="Verdana" w:cs="Verdana"/>
          <w:sz w:val="22"/>
          <w:szCs w:val="22"/>
        </w:rPr>
      </w:pPr>
    </w:p>
    <w:p w:rsidR="002E19C9" w:rsidRDefault="002E19C9" w:rsidP="002E19C9">
      <w:pPr>
        <w:ind w:left="720"/>
        <w:jc w:val="both"/>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proofErr w:type="gramStart"/>
      <w:r>
        <w:rPr>
          <w:rFonts w:ascii="Verdana" w:hAnsi="Verdana"/>
          <w:sz w:val="28"/>
          <w:szCs w:val="28"/>
        </w:rPr>
        <w:t>Sketchbook</w:t>
      </w:r>
      <w:r>
        <w:rPr>
          <w:rFonts w:ascii="Verdana" w:eastAsia="Verdana" w:hAnsi="Verdana" w:cs="Verdana"/>
          <w:sz w:val="22"/>
          <w:szCs w:val="22"/>
        </w:rPr>
        <w:tab/>
      </w:r>
      <w:r>
        <w:rPr>
          <w:rFonts w:ascii="Verdana" w:eastAsia="Verdana" w:hAnsi="Verdana" w:cs="Verdana"/>
          <w:sz w:val="22"/>
          <w:szCs w:val="22"/>
        </w:rPr>
        <w:tab/>
        <w:t xml:space="preserve">75 points possible </w:t>
      </w:r>
      <w:r>
        <w:rPr>
          <w:rFonts w:ascii="Verdana" w:hAnsi="Verdana"/>
          <w:sz w:val="22"/>
          <w:szCs w:val="22"/>
        </w:rPr>
        <w:t>approx.</w:t>
      </w:r>
      <w:proofErr w:type="gramEnd"/>
    </w:p>
    <w:p w:rsidR="002E19C9" w:rsidRDefault="002E19C9" w:rsidP="002E19C9">
      <w:pPr>
        <w:ind w:left="720"/>
        <w:jc w:val="both"/>
        <w:rPr>
          <w:rFonts w:ascii="Verdana" w:eastAsia="Verdana" w:hAnsi="Verdana" w:cs="Verdana"/>
          <w:sz w:val="22"/>
          <w:szCs w:val="22"/>
        </w:rPr>
      </w:pPr>
      <w:r>
        <w:rPr>
          <w:rFonts w:ascii="Verdana" w:hAnsi="Verdana"/>
          <w:sz w:val="22"/>
          <w:szCs w:val="22"/>
        </w:rPr>
        <w:t xml:space="preserve">Each assignment and activity should be recorded in your sketchbook. This may be as simple as stapling in a handout or as complex as keeping a process of inspiring ideas, images, notes, revisions over the course of several weeks. You may earn up to 3 points for each inclusion in your sketchbook. Art terminology like the E of A, and P of </w:t>
      </w:r>
      <w:proofErr w:type="spellStart"/>
      <w:r>
        <w:rPr>
          <w:rFonts w:ascii="Verdana" w:hAnsi="Verdana"/>
          <w:sz w:val="22"/>
          <w:szCs w:val="22"/>
        </w:rPr>
        <w:t>D are</w:t>
      </w:r>
      <w:proofErr w:type="spellEnd"/>
      <w:r>
        <w:rPr>
          <w:rFonts w:ascii="Verdana" w:hAnsi="Verdana"/>
          <w:sz w:val="22"/>
          <w:szCs w:val="22"/>
        </w:rPr>
        <w:t xml:space="preserve"> within the sketchbook. PLUS a creative grade for fun and colorful, creative collaging, decorative efforts.</w:t>
      </w:r>
    </w:p>
    <w:p w:rsidR="002E19C9" w:rsidRDefault="002E19C9" w:rsidP="002E19C9">
      <w:pPr>
        <w:ind w:left="720"/>
        <w:jc w:val="both"/>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p>
    <w:p w:rsidR="002E19C9" w:rsidRDefault="002E19C9" w:rsidP="002E19C9">
      <w:pPr>
        <w:jc w:val="both"/>
        <w:rPr>
          <w:rFonts w:ascii="Verdana" w:eastAsia="Verdana" w:hAnsi="Verdana" w:cs="Verdana"/>
          <w:sz w:val="22"/>
          <w:szCs w:val="22"/>
        </w:rPr>
      </w:pPr>
      <w:r w:rsidRPr="002E19C9">
        <w:rPr>
          <w:rFonts w:ascii="Verdana" w:hAnsi="Verdana"/>
          <w:sz w:val="28"/>
          <w:szCs w:val="28"/>
        </w:rPr>
        <w:t>Final Clean Up</w:t>
      </w:r>
      <w:r>
        <w:rPr>
          <w:rFonts w:ascii="Verdana" w:hAnsi="Verdana"/>
          <w:sz w:val="22"/>
          <w:szCs w:val="22"/>
        </w:rPr>
        <w:tab/>
      </w:r>
      <w:r>
        <w:rPr>
          <w:rFonts w:ascii="Verdana" w:hAnsi="Verdana"/>
          <w:sz w:val="22"/>
          <w:szCs w:val="22"/>
        </w:rPr>
        <w:tab/>
      </w:r>
      <w:r>
        <w:rPr>
          <w:rFonts w:ascii="Verdana" w:hAnsi="Verdana"/>
          <w:sz w:val="22"/>
          <w:szCs w:val="22"/>
        </w:rPr>
        <w:tab/>
        <w:t xml:space="preserve">TBD </w:t>
      </w:r>
      <w:r>
        <w:rPr>
          <w:rFonts w:ascii="Verdana" w:hAnsi="Verdana"/>
          <w:sz w:val="22"/>
          <w:szCs w:val="22"/>
        </w:rPr>
        <w:t>usually 2% of total semester points</w:t>
      </w: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Default="002E19C9">
      <w:pPr>
        <w:jc w:val="both"/>
        <w:rPr>
          <w:rFonts w:ascii="Verdana" w:hAnsi="Verdana"/>
          <w:sz w:val="22"/>
          <w:szCs w:val="22"/>
        </w:rPr>
      </w:pPr>
    </w:p>
    <w:p w:rsidR="002E19C9" w:rsidRPr="002E19C9" w:rsidRDefault="002E19C9">
      <w:pPr>
        <w:jc w:val="both"/>
        <w:rPr>
          <w:rFonts w:ascii="Verdana" w:hAnsi="Verdana"/>
          <w:sz w:val="28"/>
          <w:szCs w:val="28"/>
        </w:rPr>
      </w:pPr>
      <w:r w:rsidRPr="002E19C9">
        <w:rPr>
          <w:rFonts w:ascii="Verdana" w:hAnsi="Verdana"/>
          <w:sz w:val="28"/>
          <w:szCs w:val="28"/>
        </w:rPr>
        <w:t>Product/Artwork</w:t>
      </w:r>
    </w:p>
    <w:p w:rsidR="003A10E1" w:rsidRDefault="00354EAC">
      <w:pPr>
        <w:jc w:val="both"/>
        <w:rPr>
          <w:rFonts w:ascii="Verdana" w:eastAsia="Verdana" w:hAnsi="Verdana" w:cs="Verdana"/>
          <w:sz w:val="22"/>
          <w:szCs w:val="22"/>
        </w:rPr>
      </w:pPr>
      <w:r>
        <w:rPr>
          <w:rFonts w:ascii="Verdana" w:hAnsi="Verdana"/>
          <w:sz w:val="22"/>
          <w:szCs w:val="22"/>
        </w:rPr>
        <w:t xml:space="preserve">You will earn points based on the following six items for any major project submitted. The total possible points for any project ranges from 30 </w:t>
      </w:r>
      <w:r>
        <w:rPr>
          <w:rFonts w:ascii="Verdana" w:hAnsi="Verdana"/>
          <w:sz w:val="22"/>
          <w:szCs w:val="22"/>
        </w:rPr>
        <w:t xml:space="preserve">– </w:t>
      </w:r>
      <w:r>
        <w:rPr>
          <w:rFonts w:ascii="Verdana" w:hAnsi="Verdana"/>
          <w:sz w:val="22"/>
          <w:szCs w:val="22"/>
        </w:rPr>
        <w:t xml:space="preserve">100 points depending on level of difficulty/time spent. Each of the following </w:t>
      </w:r>
      <w:r>
        <w:rPr>
          <w:rFonts w:ascii="Verdana" w:hAnsi="Verdana"/>
          <w:sz w:val="22"/>
          <w:szCs w:val="22"/>
        </w:rPr>
        <w:t xml:space="preserve">categories is worth 5-20 points. Please refer to these descriptions if you have any discrepancies about your grade. This sheet should be placed in your sketchbook. ** </w:t>
      </w:r>
      <w:proofErr w:type="gramStart"/>
      <w:r>
        <w:rPr>
          <w:rFonts w:ascii="Verdana" w:hAnsi="Verdana"/>
          <w:sz w:val="22"/>
          <w:szCs w:val="22"/>
        </w:rPr>
        <w:t>areas</w:t>
      </w:r>
      <w:proofErr w:type="gramEnd"/>
      <w:r>
        <w:rPr>
          <w:rFonts w:ascii="Verdana" w:hAnsi="Verdana"/>
          <w:sz w:val="22"/>
          <w:szCs w:val="22"/>
        </w:rPr>
        <w:t xml:space="preserve"> where meeting expectations earn 15 pts out of 20</w:t>
      </w:r>
    </w:p>
    <w:p w:rsidR="003A10E1" w:rsidRDefault="00354EAC">
      <w:pPr>
        <w:jc w:val="both"/>
        <w:rPr>
          <w:rFonts w:ascii="Verdana" w:eastAsia="Verdana" w:hAnsi="Verdana" w:cs="Verdana"/>
          <w:sz w:val="22"/>
          <w:szCs w:val="22"/>
        </w:rPr>
      </w:pPr>
      <w:r>
        <w:rPr>
          <w:rFonts w:ascii="Verdana" w:hAnsi="Verdana"/>
          <w:sz w:val="22"/>
          <w:szCs w:val="22"/>
        </w:rPr>
        <w:t xml:space="preserve"> </w:t>
      </w:r>
    </w:p>
    <w:p w:rsidR="003A10E1" w:rsidRDefault="00354EAC">
      <w:pPr>
        <w:numPr>
          <w:ilvl w:val="0"/>
          <w:numId w:val="2"/>
        </w:numPr>
        <w:jc w:val="both"/>
        <w:rPr>
          <w:rFonts w:ascii="Papyrus" w:eastAsia="Papyrus" w:hAnsi="Papyrus" w:cs="Papyrus"/>
          <w:sz w:val="22"/>
          <w:szCs w:val="22"/>
        </w:rPr>
      </w:pPr>
      <w:r>
        <w:rPr>
          <w:rFonts w:ascii="Papyrus" w:hAnsi="Papyrus"/>
          <w:sz w:val="22"/>
          <w:szCs w:val="22"/>
        </w:rPr>
        <w:t>Meets Due Date</w:t>
      </w:r>
      <w:r>
        <w:rPr>
          <w:rFonts w:ascii="Papyrus" w:hAnsi="Papyrus"/>
          <w:sz w:val="22"/>
          <w:szCs w:val="22"/>
        </w:rPr>
        <w:tab/>
      </w:r>
      <w:r>
        <w:rPr>
          <w:rFonts w:ascii="Papyrus" w:hAnsi="Papyrus"/>
          <w:sz w:val="22"/>
          <w:szCs w:val="22"/>
        </w:rPr>
        <w:tab/>
        <w:t>10 pts</w:t>
      </w:r>
    </w:p>
    <w:p w:rsidR="003A10E1" w:rsidRDefault="00354EAC">
      <w:pPr>
        <w:ind w:left="720"/>
        <w:jc w:val="both"/>
        <w:rPr>
          <w:rFonts w:ascii="Verdana" w:eastAsia="Verdana" w:hAnsi="Verdana" w:cs="Verdana"/>
          <w:sz w:val="22"/>
          <w:szCs w:val="22"/>
        </w:rPr>
      </w:pPr>
      <w:r>
        <w:rPr>
          <w:rFonts w:ascii="Verdana" w:hAnsi="Verdana"/>
          <w:sz w:val="22"/>
          <w:szCs w:val="22"/>
        </w:rPr>
        <w:t>All submi</w:t>
      </w:r>
      <w:r>
        <w:rPr>
          <w:rFonts w:ascii="Verdana" w:hAnsi="Verdana"/>
          <w:sz w:val="22"/>
          <w:szCs w:val="22"/>
        </w:rPr>
        <w:t>tted on time or not.  Early and on-time submissions get 10 pts. Anything late gets a zero out of 10 pts.</w:t>
      </w:r>
    </w:p>
    <w:p w:rsidR="003A10E1" w:rsidRDefault="003A10E1">
      <w:pPr>
        <w:ind w:left="360"/>
        <w:jc w:val="both"/>
        <w:rPr>
          <w:rFonts w:ascii="Papyrus" w:eastAsia="Papyrus" w:hAnsi="Papyrus" w:cs="Papyrus"/>
          <w:sz w:val="22"/>
          <w:szCs w:val="22"/>
        </w:rPr>
      </w:pPr>
    </w:p>
    <w:p w:rsidR="003A10E1" w:rsidRDefault="00354EAC">
      <w:pPr>
        <w:numPr>
          <w:ilvl w:val="0"/>
          <w:numId w:val="2"/>
        </w:numPr>
        <w:jc w:val="both"/>
        <w:rPr>
          <w:rFonts w:ascii="Papyrus" w:eastAsia="Papyrus" w:hAnsi="Papyrus" w:cs="Papyrus"/>
          <w:sz w:val="22"/>
          <w:szCs w:val="22"/>
        </w:rPr>
      </w:pPr>
      <w:r>
        <w:rPr>
          <w:rFonts w:ascii="Papyrus" w:hAnsi="Papyrus"/>
          <w:sz w:val="22"/>
          <w:szCs w:val="22"/>
        </w:rPr>
        <w:t>Meets or Exceeds Assignment Objectives/Quantity **</w:t>
      </w:r>
      <w:r>
        <w:rPr>
          <w:rFonts w:ascii="Papyrus" w:eastAsia="Papyrus" w:hAnsi="Papyrus" w:cs="Papyrus"/>
          <w:sz w:val="22"/>
          <w:szCs w:val="22"/>
        </w:rPr>
        <w:tab/>
        <w:t>20 pts</w:t>
      </w:r>
    </w:p>
    <w:p w:rsidR="003A10E1" w:rsidRDefault="00354EAC">
      <w:pPr>
        <w:ind w:left="720"/>
        <w:jc w:val="both"/>
        <w:rPr>
          <w:rFonts w:ascii="Verdana" w:eastAsia="Verdana" w:hAnsi="Verdana" w:cs="Verdana"/>
          <w:sz w:val="22"/>
          <w:szCs w:val="22"/>
        </w:rPr>
      </w:pPr>
      <w:r>
        <w:rPr>
          <w:rFonts w:ascii="Verdana" w:hAnsi="Verdana"/>
          <w:sz w:val="22"/>
          <w:szCs w:val="22"/>
        </w:rPr>
        <w:t xml:space="preserve">How well have you interpreted the project description? Your understanding of the sequential </w:t>
      </w:r>
      <w:r>
        <w:rPr>
          <w:rFonts w:ascii="Verdana" w:hAnsi="Verdana"/>
          <w:sz w:val="22"/>
          <w:szCs w:val="22"/>
        </w:rPr>
        <w:t>steps is important. Does your work define the assignment objectives, stay within the requirements and perimeters, or does it push the idea a step further? Are there noticeable mistakes that could</w:t>
      </w:r>
      <w:r>
        <w:rPr>
          <w:rFonts w:ascii="Verdana" w:hAnsi="Verdana"/>
          <w:sz w:val="22"/>
          <w:szCs w:val="22"/>
        </w:rPr>
        <w:t>’</w:t>
      </w:r>
      <w:r>
        <w:rPr>
          <w:rFonts w:ascii="Verdana" w:hAnsi="Verdana"/>
          <w:sz w:val="22"/>
          <w:szCs w:val="22"/>
        </w:rPr>
        <w:t>ve been avoided? Did you take the time to redo sections of t</w:t>
      </w:r>
      <w:r>
        <w:rPr>
          <w:rFonts w:ascii="Verdana" w:hAnsi="Verdana"/>
          <w:sz w:val="22"/>
          <w:szCs w:val="22"/>
        </w:rPr>
        <w:t>he piece that failed?</w:t>
      </w:r>
    </w:p>
    <w:p w:rsidR="003A10E1" w:rsidRDefault="003A10E1">
      <w:pPr>
        <w:ind w:left="720"/>
        <w:jc w:val="both"/>
        <w:rPr>
          <w:rFonts w:ascii="Papyrus" w:eastAsia="Papyrus" w:hAnsi="Papyrus" w:cs="Papyrus"/>
          <w:sz w:val="22"/>
          <w:szCs w:val="22"/>
        </w:rPr>
      </w:pPr>
    </w:p>
    <w:p w:rsidR="003A10E1" w:rsidRDefault="00354EAC">
      <w:pPr>
        <w:numPr>
          <w:ilvl w:val="0"/>
          <w:numId w:val="2"/>
        </w:numPr>
        <w:jc w:val="both"/>
        <w:rPr>
          <w:rFonts w:ascii="Papyrus" w:eastAsia="Papyrus" w:hAnsi="Papyrus" w:cs="Papyrus"/>
          <w:sz w:val="22"/>
          <w:szCs w:val="22"/>
        </w:rPr>
      </w:pPr>
      <w:r>
        <w:rPr>
          <w:rFonts w:ascii="Papyrus" w:hAnsi="Papyrus"/>
          <w:sz w:val="22"/>
          <w:szCs w:val="22"/>
        </w:rPr>
        <w:t>Skills Improvement/ Applying New Knowledge **</w:t>
      </w:r>
      <w:r>
        <w:rPr>
          <w:rFonts w:ascii="Papyrus" w:eastAsia="Papyrus" w:hAnsi="Papyrus" w:cs="Papyrus"/>
          <w:sz w:val="22"/>
          <w:szCs w:val="22"/>
        </w:rPr>
        <w:tab/>
      </w:r>
      <w:r>
        <w:rPr>
          <w:rFonts w:ascii="Papyrus" w:eastAsia="Papyrus" w:hAnsi="Papyrus" w:cs="Papyrus"/>
          <w:sz w:val="22"/>
          <w:szCs w:val="22"/>
        </w:rPr>
        <w:tab/>
        <w:t>20 pts</w:t>
      </w:r>
    </w:p>
    <w:p w:rsidR="003A10E1" w:rsidRDefault="00354EAC">
      <w:pPr>
        <w:ind w:left="720"/>
        <w:jc w:val="both"/>
        <w:rPr>
          <w:rFonts w:ascii="Verdana" w:eastAsia="Verdana" w:hAnsi="Verdana" w:cs="Verdana"/>
          <w:sz w:val="22"/>
          <w:szCs w:val="22"/>
        </w:rPr>
      </w:pPr>
      <w:r>
        <w:rPr>
          <w:rFonts w:ascii="Verdana" w:hAnsi="Verdana"/>
          <w:sz w:val="22"/>
          <w:szCs w:val="22"/>
        </w:rPr>
        <w:t>Your development of personal skills in the broad medium of ceramics will be assessed. With each project there will be new opportunities for advancing your skill set. Take advantag</w:t>
      </w:r>
      <w:r>
        <w:rPr>
          <w:rFonts w:ascii="Verdana" w:hAnsi="Verdana"/>
          <w:sz w:val="22"/>
          <w:szCs w:val="22"/>
        </w:rPr>
        <w:t xml:space="preserve">e of this and keep trying until successful.  Take the skills and </w:t>
      </w:r>
      <w:proofErr w:type="gramStart"/>
      <w:r>
        <w:rPr>
          <w:rFonts w:ascii="Verdana" w:hAnsi="Verdana"/>
          <w:sz w:val="22"/>
          <w:szCs w:val="22"/>
        </w:rPr>
        <w:t>knowledge</w:t>
      </w:r>
      <w:proofErr w:type="gramEnd"/>
      <w:r>
        <w:rPr>
          <w:rFonts w:ascii="Verdana" w:hAnsi="Verdana"/>
          <w:sz w:val="22"/>
          <w:szCs w:val="22"/>
        </w:rPr>
        <w:t xml:space="preserve"> you have learned and stretch your boundaries by trying new approaches or styles.</w:t>
      </w:r>
    </w:p>
    <w:p w:rsidR="003A10E1" w:rsidRDefault="003A10E1">
      <w:pPr>
        <w:ind w:left="720"/>
        <w:jc w:val="both"/>
        <w:rPr>
          <w:rFonts w:ascii="Papyrus" w:eastAsia="Papyrus" w:hAnsi="Papyrus" w:cs="Papyrus"/>
          <w:sz w:val="22"/>
          <w:szCs w:val="22"/>
        </w:rPr>
      </w:pPr>
    </w:p>
    <w:p w:rsidR="003A10E1" w:rsidRDefault="00354EAC">
      <w:pPr>
        <w:numPr>
          <w:ilvl w:val="0"/>
          <w:numId w:val="2"/>
        </w:numPr>
        <w:jc w:val="both"/>
        <w:rPr>
          <w:rFonts w:ascii="Papyrus" w:eastAsia="Papyrus" w:hAnsi="Papyrus" w:cs="Papyrus"/>
          <w:sz w:val="22"/>
          <w:szCs w:val="22"/>
        </w:rPr>
      </w:pPr>
      <w:r>
        <w:rPr>
          <w:rFonts w:ascii="Papyrus" w:hAnsi="Papyrus"/>
          <w:sz w:val="22"/>
          <w:szCs w:val="22"/>
        </w:rPr>
        <w:t>Creativity and Originality **</w:t>
      </w:r>
      <w:r>
        <w:rPr>
          <w:rFonts w:ascii="Papyrus" w:eastAsia="Papyrus" w:hAnsi="Papyrus" w:cs="Papyrus"/>
          <w:sz w:val="22"/>
          <w:szCs w:val="22"/>
        </w:rPr>
        <w:tab/>
      </w:r>
      <w:r>
        <w:rPr>
          <w:rFonts w:ascii="Papyrus" w:eastAsia="Papyrus" w:hAnsi="Papyrus" w:cs="Papyrus"/>
          <w:sz w:val="22"/>
          <w:szCs w:val="22"/>
        </w:rPr>
        <w:tab/>
        <w:t>20 pts</w:t>
      </w:r>
    </w:p>
    <w:p w:rsidR="003A10E1" w:rsidRDefault="00354EAC">
      <w:pPr>
        <w:ind w:left="720"/>
        <w:jc w:val="both"/>
        <w:rPr>
          <w:rFonts w:ascii="Verdana" w:eastAsia="Verdana" w:hAnsi="Verdana" w:cs="Verdana"/>
          <w:sz w:val="22"/>
          <w:szCs w:val="22"/>
        </w:rPr>
      </w:pPr>
      <w:r>
        <w:rPr>
          <w:rFonts w:ascii="Verdana" w:hAnsi="Verdana"/>
          <w:sz w:val="22"/>
          <w:szCs w:val="22"/>
        </w:rPr>
        <w:t>The total project or individual pieces of artwork demonstrate</w:t>
      </w:r>
      <w:r>
        <w:rPr>
          <w:rFonts w:ascii="Verdana" w:hAnsi="Verdana"/>
          <w:sz w:val="22"/>
          <w:szCs w:val="22"/>
        </w:rPr>
        <w:t xml:space="preserve"> new thinking, a creative approach, and is (hopefully) original. Keep this statement in mind when in the process of creating: </w:t>
      </w:r>
      <w:r>
        <w:rPr>
          <w:rFonts w:ascii="Verdana" w:hAnsi="Verdana"/>
          <w:i/>
          <w:iCs/>
          <w:sz w:val="22"/>
          <w:szCs w:val="22"/>
          <w:u w:val="single"/>
        </w:rPr>
        <w:t>“</w:t>
      </w:r>
      <w:r>
        <w:rPr>
          <w:rFonts w:ascii="Verdana" w:hAnsi="Verdana"/>
          <w:i/>
          <w:iCs/>
          <w:sz w:val="22"/>
          <w:szCs w:val="22"/>
          <w:u w:val="single"/>
        </w:rPr>
        <w:t>Your first idea is rarely your best.</w:t>
      </w:r>
      <w:r>
        <w:rPr>
          <w:rFonts w:ascii="Verdana" w:hAnsi="Verdana"/>
          <w:i/>
          <w:iCs/>
          <w:sz w:val="22"/>
          <w:szCs w:val="22"/>
          <w:u w:val="single"/>
        </w:rPr>
        <w:t>”</w:t>
      </w:r>
      <w:r>
        <w:rPr>
          <w:rFonts w:ascii="Verdana" w:hAnsi="Verdana"/>
          <w:sz w:val="22"/>
          <w:szCs w:val="22"/>
        </w:rPr>
        <w:t xml:space="preserve"> The clever artist will accomplish the requirements </w:t>
      </w:r>
      <w:r>
        <w:rPr>
          <w:rFonts w:ascii="Verdana" w:hAnsi="Verdana"/>
          <w:i/>
          <w:iCs/>
          <w:sz w:val="22"/>
          <w:szCs w:val="22"/>
        </w:rPr>
        <w:t>and</w:t>
      </w:r>
      <w:r>
        <w:rPr>
          <w:rFonts w:ascii="Verdana" w:hAnsi="Verdana"/>
          <w:sz w:val="22"/>
          <w:szCs w:val="22"/>
        </w:rPr>
        <w:t xml:space="preserve"> take the artwork to a higher level o</w:t>
      </w:r>
      <w:r>
        <w:rPr>
          <w:rFonts w:ascii="Verdana" w:hAnsi="Verdana"/>
          <w:sz w:val="22"/>
          <w:szCs w:val="22"/>
        </w:rPr>
        <w:t>f expression and sophistication.</w:t>
      </w:r>
    </w:p>
    <w:p w:rsidR="003A10E1" w:rsidRDefault="003A10E1">
      <w:pPr>
        <w:ind w:left="720"/>
        <w:jc w:val="both"/>
        <w:rPr>
          <w:rFonts w:ascii="Papyrus" w:eastAsia="Papyrus" w:hAnsi="Papyrus" w:cs="Papyrus"/>
          <w:sz w:val="22"/>
          <w:szCs w:val="22"/>
        </w:rPr>
      </w:pPr>
    </w:p>
    <w:p w:rsidR="003A10E1" w:rsidRDefault="00354EAC">
      <w:pPr>
        <w:numPr>
          <w:ilvl w:val="0"/>
          <w:numId w:val="2"/>
        </w:numPr>
        <w:jc w:val="both"/>
        <w:rPr>
          <w:rFonts w:ascii="Papyrus" w:eastAsia="Papyrus" w:hAnsi="Papyrus" w:cs="Papyrus"/>
          <w:sz w:val="22"/>
          <w:szCs w:val="22"/>
        </w:rPr>
      </w:pPr>
      <w:r>
        <w:rPr>
          <w:rFonts w:ascii="Papyrus" w:hAnsi="Papyrus"/>
          <w:sz w:val="22"/>
          <w:szCs w:val="22"/>
        </w:rPr>
        <w:t>Quality Craftsmanship</w:t>
      </w:r>
      <w:r>
        <w:rPr>
          <w:rFonts w:ascii="Papyrus" w:hAnsi="Papyrus"/>
          <w:sz w:val="22"/>
          <w:szCs w:val="22"/>
        </w:rPr>
        <w:tab/>
      </w:r>
      <w:r>
        <w:rPr>
          <w:rFonts w:ascii="Papyrus" w:hAnsi="Papyrus"/>
          <w:sz w:val="22"/>
          <w:szCs w:val="22"/>
        </w:rPr>
        <w:tab/>
        <w:t>20 pts</w:t>
      </w:r>
    </w:p>
    <w:p w:rsidR="003A10E1" w:rsidRDefault="00354EAC">
      <w:pPr>
        <w:ind w:left="720"/>
        <w:jc w:val="both"/>
        <w:rPr>
          <w:rFonts w:ascii="Verdana" w:eastAsia="Verdana" w:hAnsi="Verdana" w:cs="Verdana"/>
          <w:sz w:val="22"/>
          <w:szCs w:val="22"/>
        </w:rPr>
      </w:pPr>
      <w:r>
        <w:rPr>
          <w:rFonts w:ascii="Verdana" w:hAnsi="Verdana"/>
          <w:sz w:val="22"/>
          <w:szCs w:val="22"/>
        </w:rPr>
        <w:t>The final piece of artwork is carefully handled and given attention to compression, scoring and slipping all attachments, cleaning all clay buggers from the surface, and trimmed of excess clay</w:t>
      </w:r>
      <w:r>
        <w:rPr>
          <w:rFonts w:ascii="Verdana" w:hAnsi="Verdana"/>
          <w:sz w:val="22"/>
          <w:szCs w:val="22"/>
        </w:rPr>
        <w:t xml:space="preserve"> thickness where appropriate. The finished pieces should be ready to dry or in the process of drying to be graded. Note </w:t>
      </w:r>
      <w:r>
        <w:rPr>
          <w:rFonts w:ascii="Verdana" w:hAnsi="Verdana"/>
          <w:sz w:val="22"/>
          <w:szCs w:val="22"/>
        </w:rPr>
        <w:t xml:space="preserve">– </w:t>
      </w:r>
      <w:r>
        <w:rPr>
          <w:rFonts w:ascii="Verdana" w:hAnsi="Verdana"/>
          <w:sz w:val="22"/>
          <w:szCs w:val="22"/>
        </w:rPr>
        <w:t xml:space="preserve">pieces that are ill crafted, cracking badly, or are judged as possible explosions will be placed on the bottom </w:t>
      </w:r>
      <w:proofErr w:type="spellStart"/>
      <w:r>
        <w:rPr>
          <w:rFonts w:ascii="Verdana" w:hAnsi="Verdana"/>
          <w:i/>
          <w:iCs/>
          <w:sz w:val="22"/>
          <w:szCs w:val="22"/>
        </w:rPr>
        <w:t>Greenware</w:t>
      </w:r>
      <w:proofErr w:type="spellEnd"/>
      <w:r>
        <w:rPr>
          <w:rFonts w:ascii="Verdana" w:hAnsi="Verdana"/>
          <w:sz w:val="22"/>
          <w:szCs w:val="22"/>
        </w:rPr>
        <w:t xml:space="preserve"> shelf for you</w:t>
      </w:r>
      <w:r>
        <w:rPr>
          <w:rFonts w:ascii="Verdana" w:hAnsi="Verdana"/>
          <w:sz w:val="22"/>
          <w:szCs w:val="22"/>
        </w:rPr>
        <w:t xml:space="preserve"> to reclaim.</w:t>
      </w:r>
    </w:p>
    <w:p w:rsidR="003A10E1" w:rsidRDefault="003A10E1">
      <w:pPr>
        <w:ind w:left="720"/>
        <w:jc w:val="both"/>
        <w:rPr>
          <w:rFonts w:ascii="Papyrus" w:eastAsia="Papyrus" w:hAnsi="Papyrus" w:cs="Papyrus"/>
          <w:sz w:val="22"/>
          <w:szCs w:val="22"/>
        </w:rPr>
      </w:pPr>
    </w:p>
    <w:p w:rsidR="003A10E1" w:rsidRDefault="00354EAC">
      <w:pPr>
        <w:numPr>
          <w:ilvl w:val="0"/>
          <w:numId w:val="2"/>
        </w:numPr>
        <w:jc w:val="both"/>
        <w:rPr>
          <w:rFonts w:ascii="Papyrus" w:eastAsia="Papyrus" w:hAnsi="Papyrus" w:cs="Papyrus"/>
          <w:sz w:val="22"/>
          <w:szCs w:val="22"/>
        </w:rPr>
      </w:pPr>
      <w:r>
        <w:rPr>
          <w:rFonts w:ascii="Papyrus" w:hAnsi="Papyrus"/>
          <w:sz w:val="22"/>
          <w:szCs w:val="22"/>
        </w:rPr>
        <w:t>Effort and Use of Time</w:t>
      </w:r>
      <w:r>
        <w:rPr>
          <w:rFonts w:ascii="Papyrus" w:hAnsi="Papyrus"/>
          <w:sz w:val="22"/>
          <w:szCs w:val="22"/>
        </w:rPr>
        <w:tab/>
      </w:r>
      <w:r>
        <w:rPr>
          <w:rFonts w:ascii="Papyrus" w:hAnsi="Papyrus"/>
          <w:sz w:val="22"/>
          <w:szCs w:val="22"/>
        </w:rPr>
        <w:tab/>
        <w:t>10 pts</w:t>
      </w:r>
    </w:p>
    <w:p w:rsidR="003A10E1" w:rsidRDefault="00354EAC">
      <w:pPr>
        <w:ind w:left="720"/>
        <w:jc w:val="both"/>
        <w:rPr>
          <w:rFonts w:ascii="Verdana" w:eastAsia="Verdana" w:hAnsi="Verdana" w:cs="Verdana"/>
          <w:sz w:val="22"/>
          <w:szCs w:val="22"/>
        </w:rPr>
      </w:pPr>
      <w:r>
        <w:rPr>
          <w:rFonts w:ascii="Verdana" w:hAnsi="Verdana"/>
          <w:sz w:val="22"/>
          <w:szCs w:val="22"/>
        </w:rPr>
        <w:t xml:space="preserve">How did you use your time in class? Was your time spent creating ideas, overcoming obstacles, and tackling the project day-in and day-out? OR did you spend your precious time talking to others, eating food, or </w:t>
      </w:r>
      <w:r>
        <w:rPr>
          <w:rFonts w:ascii="Verdana" w:hAnsi="Verdana"/>
          <w:sz w:val="22"/>
          <w:szCs w:val="22"/>
        </w:rPr>
        <w:t xml:space="preserve">finishing homework from the night before? Keep in mind that I give very little homework and expect that class time is </w:t>
      </w:r>
      <w:r>
        <w:rPr>
          <w:rFonts w:ascii="Verdana" w:hAnsi="Verdana"/>
          <w:sz w:val="22"/>
          <w:szCs w:val="22"/>
        </w:rPr>
        <w:lastRenderedPageBreak/>
        <w:t>used efficiently. Use the studio for yourself. Continue learning and exploring beyond the assigned projects.</w:t>
      </w:r>
    </w:p>
    <w:p w:rsidR="003A10E1" w:rsidRDefault="003A10E1">
      <w:pPr>
        <w:ind w:left="720"/>
        <w:jc w:val="both"/>
        <w:rPr>
          <w:rFonts w:ascii="Verdana" w:eastAsia="Verdana" w:hAnsi="Verdana" w:cs="Verdana"/>
          <w:sz w:val="22"/>
          <w:szCs w:val="22"/>
        </w:rPr>
      </w:pPr>
    </w:p>
    <w:p w:rsidR="003A10E1" w:rsidRDefault="003A10E1">
      <w:pPr>
        <w:ind w:left="720"/>
        <w:jc w:val="both"/>
        <w:rPr>
          <w:rFonts w:ascii="Verdana" w:eastAsia="Verdana" w:hAnsi="Verdana" w:cs="Verdana"/>
          <w:sz w:val="22"/>
          <w:szCs w:val="22"/>
        </w:rPr>
      </w:pPr>
    </w:p>
    <w:sectPr w:rsidR="003A10E1" w:rsidSect="002E19C9">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4EAC">
      <w:r>
        <w:separator/>
      </w:r>
    </w:p>
  </w:endnote>
  <w:endnote w:type="continuationSeparator" w:id="0">
    <w:p w:rsidR="00000000" w:rsidRDefault="0035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E1" w:rsidRDefault="003A10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4EAC">
      <w:r>
        <w:separator/>
      </w:r>
    </w:p>
  </w:footnote>
  <w:footnote w:type="continuationSeparator" w:id="0">
    <w:p w:rsidR="00000000" w:rsidRDefault="0035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E1" w:rsidRDefault="003A10E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602D"/>
    <w:multiLevelType w:val="hybridMultilevel"/>
    <w:tmpl w:val="934EA17C"/>
    <w:numStyleLink w:val="ImportedStyle1"/>
  </w:abstractNum>
  <w:abstractNum w:abstractNumId="1">
    <w:nsid w:val="15CF6253"/>
    <w:multiLevelType w:val="hybridMultilevel"/>
    <w:tmpl w:val="934EA17C"/>
    <w:styleLink w:val="ImportedStyle1"/>
    <w:lvl w:ilvl="0" w:tplc="7E9A5D2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58C24E">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ECE37E">
      <w:start w:val="1"/>
      <w:numFmt w:val="lowerRoman"/>
      <w:lvlText w:val="%3."/>
      <w:lvlJc w:val="left"/>
      <w:pPr>
        <w:tabs>
          <w:tab w:val="left" w:pos="720"/>
        </w:tabs>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F02EB6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8C6A5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A08BA8">
      <w:start w:val="1"/>
      <w:numFmt w:val="lowerRoman"/>
      <w:lvlText w:val="%6."/>
      <w:lvlJc w:val="left"/>
      <w:pPr>
        <w:tabs>
          <w:tab w:val="left" w:pos="720"/>
        </w:tabs>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54EAE0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2C099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62BEDA">
      <w:start w:val="1"/>
      <w:numFmt w:val="lowerRoman"/>
      <w:lvlText w:val="%9."/>
      <w:lvlJc w:val="left"/>
      <w:pPr>
        <w:tabs>
          <w:tab w:val="left" w:pos="720"/>
        </w:tabs>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81E3686"/>
    <w:multiLevelType w:val="hybridMultilevel"/>
    <w:tmpl w:val="1CB6CF6A"/>
    <w:numStyleLink w:val="Numbered"/>
  </w:abstractNum>
  <w:abstractNum w:abstractNumId="3">
    <w:nsid w:val="688179F2"/>
    <w:multiLevelType w:val="hybridMultilevel"/>
    <w:tmpl w:val="1CB6CF6A"/>
    <w:styleLink w:val="Numbered"/>
    <w:lvl w:ilvl="0" w:tplc="92CE7A70">
      <w:start w:val="1"/>
      <w:numFmt w:val="decimal"/>
      <w:lvlText w:val="%1."/>
      <w:lvlJc w:val="left"/>
      <w:pPr>
        <w:ind w:left="97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54643D2">
      <w:start w:val="1"/>
      <w:numFmt w:val="decimal"/>
      <w:lvlText w:val="%2."/>
      <w:lvlJc w:val="left"/>
      <w:pPr>
        <w:ind w:left="17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E0C042">
      <w:start w:val="1"/>
      <w:numFmt w:val="decimal"/>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A2C0964">
      <w:start w:val="1"/>
      <w:numFmt w:val="decimal"/>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FB0E762">
      <w:start w:val="1"/>
      <w:numFmt w:val="decimal"/>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C1C4D60">
      <w:start w:val="1"/>
      <w:numFmt w:val="decimal"/>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A0C9D72">
      <w:start w:val="1"/>
      <w:numFmt w:val="decimal"/>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CE64E5E">
      <w:start w:val="1"/>
      <w:numFmt w:val="decimal"/>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028C4BE">
      <w:start w:val="1"/>
      <w:numFmt w:val="decimal"/>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10E1"/>
    <w:rsid w:val="001E671C"/>
    <w:rsid w:val="002E19C9"/>
    <w:rsid w:val="00354EAC"/>
    <w:rsid w:val="003A10E1"/>
    <w:rsid w:val="00A5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Papyrus" w:hAnsi="Papyrus" w:cs="Arial Unicode MS"/>
      <w:color w:val="000000"/>
      <w:sz w:val="28"/>
      <w:szCs w:val="28"/>
      <w:u w:color="000000"/>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Papyrus" w:hAnsi="Papyrus" w:cs="Arial Unicode MS"/>
      <w:color w:val="000000"/>
      <w:sz w:val="28"/>
      <w:szCs w:val="28"/>
      <w:u w:color="000000"/>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apyrus"/>
        <a:ea typeface="Papyrus"/>
        <a:cs typeface="Papyrus"/>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Clagett Matthew</dc:creator>
  <cp:lastModifiedBy>User</cp:lastModifiedBy>
  <cp:revision>2</cp:revision>
  <dcterms:created xsi:type="dcterms:W3CDTF">2017-08-16T13:53:00Z</dcterms:created>
  <dcterms:modified xsi:type="dcterms:W3CDTF">2017-08-16T13:53:00Z</dcterms:modified>
</cp:coreProperties>
</file>